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8C" w:rsidRDefault="002C6E16" w:rsidP="00376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OPĆINA VRBJE</w:t>
      </w:r>
    </w:p>
    <w:p w:rsidR="002C6E16" w:rsidRDefault="002C6E16" w:rsidP="00376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Financiranje udruga u 2023. godini</w:t>
      </w:r>
    </w:p>
    <w:p w:rsidR="002C6E16" w:rsidRDefault="002C6E16" w:rsidP="00376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37618C" w:rsidRDefault="0037618C" w:rsidP="00376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 PRILOGA KOJI SE PRILAŽU PRIJAVI</w:t>
      </w:r>
    </w:p>
    <w:tbl>
      <w:tblPr>
        <w:tblStyle w:val="Reetkatablice"/>
        <w:tblW w:w="0" w:type="auto"/>
        <w:tblLook w:val="04A0"/>
      </w:tblPr>
      <w:tblGrid>
        <w:gridCol w:w="5807"/>
        <w:gridCol w:w="3589"/>
      </w:tblGrid>
      <w:tr w:rsidR="0037618C" w:rsidTr="009A62B6">
        <w:tc>
          <w:tcPr>
            <w:tcW w:w="5807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CB63A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Obrazac opisa aktivnosti (ispunjen, potpisan i ovjeren)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proračuna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aktivnosti</w:t>
            </w:r>
          </w:p>
          <w:p w:rsidR="0037618C" w:rsidRPr="009538A2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9F6B2D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</w:p>
        </w:tc>
        <w:tc>
          <w:tcPr>
            <w:tcW w:w="3589" w:type="dxa"/>
          </w:tcPr>
          <w:p w:rsidR="0037618C" w:rsidRPr="009F6B2D" w:rsidRDefault="0037618C" w:rsidP="009A62B6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9538A2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rPr>
          <w:trHeight w:val="2749"/>
        </w:trPr>
        <w:tc>
          <w:tcPr>
            <w:tcW w:w="5807" w:type="dxa"/>
          </w:tcPr>
          <w:p w:rsidR="0037618C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:rsidR="0037618C" w:rsidRDefault="0037618C" w:rsidP="009A62B6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</w:t>
            </w:r>
            <w:r w:rsidR="008D0917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E95715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  <w:p w:rsidR="0037618C" w:rsidRPr="00A87B2D" w:rsidRDefault="0037618C" w:rsidP="0035606A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</w:t>
            </w:r>
            <w:r w:rsidR="008D0917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bookmarkStart w:id="0" w:name="_GoBack"/>
            <w:bookmarkEnd w:id="0"/>
            <w:r w:rsidR="00E95715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A87B2D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rPr>
          <w:trHeight w:val="521"/>
        </w:trPr>
        <w:tc>
          <w:tcPr>
            <w:tcW w:w="5807" w:type="dxa"/>
          </w:tcPr>
          <w:p w:rsidR="0037618C" w:rsidRPr="00A87B2D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Pr="00A87B2D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Uvjerenje nadležnog suda da se ne vodi kazneni postupak protiv osobe ovlaštene za zastupanje udruge i voditelja jednokratne aktivnosti, ne starije od 6 mjeseci od dana objave natječaja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7618C" w:rsidTr="009A62B6">
        <w:tc>
          <w:tcPr>
            <w:tcW w:w="5807" w:type="dxa"/>
          </w:tcPr>
          <w:p w:rsidR="0037618C" w:rsidRDefault="0037618C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Potvrda Ministarstva financija/Porezne uprave o stanju javnog dugovanja za prijavitelja, ne starije od 30 dana od dana objave natječaja</w:t>
            </w:r>
          </w:p>
        </w:tc>
        <w:tc>
          <w:tcPr>
            <w:tcW w:w="3589" w:type="dxa"/>
          </w:tcPr>
          <w:p w:rsidR="0037618C" w:rsidRDefault="0037618C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B63A6" w:rsidTr="009A62B6">
        <w:tc>
          <w:tcPr>
            <w:tcW w:w="5807" w:type="dxa"/>
          </w:tcPr>
          <w:p w:rsidR="00667B07" w:rsidRPr="00CB63A6" w:rsidRDefault="00CB63A6" w:rsidP="00CB63A6">
            <w:pPr>
              <w:ind w:left="142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I</w:t>
            </w:r>
            <w:r w:rsidRPr="00CB63A6">
              <w:rPr>
                <w:rFonts w:ascii="Arial" w:hAnsi="Arial" w:cs="Arial"/>
                <w:sz w:val="24"/>
                <w:szCs w:val="24"/>
                <w:lang w:val="hr-HR"/>
              </w:rPr>
              <w:t xml:space="preserve">zvještaj o potrošnji proračunskih sredstava za ugovore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iz prethodne proračunske godine</w:t>
            </w:r>
          </w:p>
          <w:p w:rsidR="00CB63A6" w:rsidRDefault="00CB63A6" w:rsidP="009A62B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CB63A6" w:rsidRDefault="00CB63A6" w:rsidP="009A62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37618C" w:rsidRDefault="0037618C" w:rsidP="0037618C"/>
    <w:p w:rsidR="0037618C" w:rsidRPr="00F45F74" w:rsidRDefault="0037618C" w:rsidP="0037618C"/>
    <w:sectPr w:rsidR="0037618C" w:rsidRPr="00F45F74" w:rsidSect="00F903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10AD"/>
    <w:multiLevelType w:val="hybridMultilevel"/>
    <w:tmpl w:val="4C7ED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7618C"/>
    <w:rsid w:val="002139E0"/>
    <w:rsid w:val="002C6E16"/>
    <w:rsid w:val="0035606A"/>
    <w:rsid w:val="0037618C"/>
    <w:rsid w:val="00891DEA"/>
    <w:rsid w:val="008D0917"/>
    <w:rsid w:val="009F6B2D"/>
    <w:rsid w:val="00CB63A6"/>
    <w:rsid w:val="00E95715"/>
    <w:rsid w:val="00EE558A"/>
    <w:rsid w:val="00F9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6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7618C"/>
    <w:pPr>
      <w:ind w:left="720"/>
      <w:contextualSpacing/>
    </w:pPr>
  </w:style>
  <w:style w:type="paragraph" w:styleId="Bezproreda">
    <w:name w:val="No Spacing"/>
    <w:uiPriority w:val="1"/>
    <w:qFormat/>
    <w:rsid w:val="003761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Perko</dc:creator>
  <cp:lastModifiedBy>Korisnik</cp:lastModifiedBy>
  <cp:revision>4</cp:revision>
  <cp:lastPrinted>2023-01-17T10:41:00Z</cp:lastPrinted>
  <dcterms:created xsi:type="dcterms:W3CDTF">2023-01-17T10:23:00Z</dcterms:created>
  <dcterms:modified xsi:type="dcterms:W3CDTF">2023-01-17T10:57:00Z</dcterms:modified>
</cp:coreProperties>
</file>